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1" w:rightFromText="181" w:vertAnchor="page" w:horzAnchor="page" w:tblpX="1423" w:tblpY="1531"/>
        <w:tblOverlap w:val="never"/>
        <w:tblW w:w="5000" w:type="pct"/>
        <w:tblLook w:val="04A0" w:firstRow="1" w:lastRow="0" w:firstColumn="1" w:lastColumn="0" w:noHBand="0" w:noVBand="1"/>
      </w:tblPr>
      <w:tblGrid>
        <w:gridCol w:w="869"/>
        <w:gridCol w:w="513"/>
        <w:gridCol w:w="1663"/>
        <w:gridCol w:w="1014"/>
        <w:gridCol w:w="608"/>
        <w:gridCol w:w="698"/>
        <w:gridCol w:w="874"/>
        <w:gridCol w:w="580"/>
        <w:gridCol w:w="299"/>
        <w:gridCol w:w="571"/>
        <w:gridCol w:w="1665"/>
      </w:tblGrid>
      <w:tr w:rsidR="005055EA">
        <w:trPr>
          <w:trHeight w:val="748"/>
        </w:trPr>
        <w:tc>
          <w:tcPr>
            <w:tcW w:w="5000" w:type="pct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spacing w:val="40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44"/>
                <w:szCs w:val="26"/>
                <w:shd w:val="clear" w:color="auto" w:fill="FFFFFF"/>
              </w:rPr>
              <w:t>建筑学院第一届支教教案设计大赛</w:t>
            </w:r>
          </w:p>
        </w:tc>
      </w:tr>
      <w:tr w:rsidR="005055EA">
        <w:trPr>
          <w:trHeight w:val="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44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kern w:val="0"/>
                <w:sz w:val="28"/>
                <w:szCs w:val="26"/>
                <w:shd w:val="clear" w:color="auto" w:fill="FFFFFF"/>
              </w:rPr>
              <w:t>参赛者信息</w:t>
            </w:r>
          </w:p>
        </w:tc>
        <w:bookmarkStart w:id="0" w:name="_GoBack"/>
        <w:bookmarkEnd w:id="0"/>
      </w:tr>
      <w:tr w:rsidR="005055EA">
        <w:trPr>
          <w:trHeight w:val="50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学号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U</w:t>
            </w:r>
            <w:r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BP23005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姓名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5055EA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性别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5055EA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年级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2</w:t>
            </w:r>
            <w:r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0XX</w:t>
            </w:r>
          </w:p>
        </w:tc>
      </w:tr>
      <w:tr w:rsidR="005055EA">
        <w:trPr>
          <w:trHeight w:val="503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院系</w:t>
            </w:r>
          </w:p>
        </w:tc>
        <w:tc>
          <w:tcPr>
            <w:tcW w:w="1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XX</w:t>
            </w: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学院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专业</w:t>
            </w:r>
          </w:p>
        </w:tc>
        <w:tc>
          <w:tcPr>
            <w:tcW w:w="11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5055EA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7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联系方式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5055EA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</w:p>
        </w:tc>
      </w:tr>
      <w:tr w:rsidR="005055EA">
        <w:trPr>
          <w:trHeight w:val="90"/>
        </w:trPr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1"/>
                <w:szCs w:val="21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b/>
                <w:bCs/>
                <w:color w:val="262626" w:themeColor="text1" w:themeTint="D9"/>
                <w:kern w:val="0"/>
                <w:sz w:val="28"/>
                <w:szCs w:val="26"/>
                <w:shd w:val="clear" w:color="auto" w:fill="FFFFFF"/>
              </w:rPr>
              <w:t>课程教案</w:t>
            </w:r>
          </w:p>
        </w:tc>
      </w:tr>
      <w:tr w:rsidR="005055EA">
        <w:trPr>
          <w:trHeight w:val="630"/>
        </w:trPr>
        <w:tc>
          <w:tcPr>
            <w:tcW w:w="739" w:type="pct"/>
            <w:gridSpan w:val="2"/>
            <w:tcBorders>
              <w:top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科目</w:t>
            </w: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类别</w:t>
            </w:r>
          </w:p>
        </w:tc>
        <w:tc>
          <w:tcPr>
            <w:tcW w:w="1756" w:type="pct"/>
            <w:gridSpan w:val="3"/>
            <w:tcBorders>
              <w:top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手工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常识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红色教育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国学</w:t>
            </w:r>
          </w:p>
        </w:tc>
        <w:tc>
          <w:tcPr>
            <w:tcW w:w="840" w:type="pct"/>
            <w:gridSpan w:val="2"/>
            <w:tcBorders>
              <w:top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授课班级</w:t>
            </w:r>
          </w:p>
        </w:tc>
        <w:tc>
          <w:tcPr>
            <w:tcW w:w="1664" w:type="pct"/>
            <w:gridSpan w:val="4"/>
            <w:tcBorders>
              <w:top w:val="single" w:sz="4" w:space="0" w:color="auto"/>
            </w:tcBorders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写请年级和班级</w:t>
            </w:r>
          </w:p>
        </w:tc>
      </w:tr>
      <w:tr w:rsidR="005055EA">
        <w:trPr>
          <w:trHeight w:val="606"/>
        </w:trPr>
        <w:tc>
          <w:tcPr>
            <w:tcW w:w="739" w:type="pct"/>
            <w:gridSpan w:val="2"/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t>授课老师</w:t>
            </w:r>
          </w:p>
        </w:tc>
        <w:tc>
          <w:tcPr>
            <w:tcW w:w="1756" w:type="pct"/>
            <w:gridSpan w:val="3"/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主讲老师的名字</w:t>
            </w:r>
          </w:p>
        </w:tc>
        <w:tc>
          <w:tcPr>
            <w:tcW w:w="840" w:type="pct"/>
            <w:gridSpan w:val="2"/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t>课时安排</w:t>
            </w:r>
          </w:p>
        </w:tc>
        <w:tc>
          <w:tcPr>
            <w:tcW w:w="1664" w:type="pct"/>
            <w:gridSpan w:val="4"/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例如：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1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课时</w:t>
            </w:r>
          </w:p>
        </w:tc>
      </w:tr>
      <w:tr w:rsidR="005055EA">
        <w:trPr>
          <w:trHeight w:val="640"/>
        </w:trPr>
        <w:tc>
          <w:tcPr>
            <w:tcW w:w="739" w:type="pct"/>
            <w:gridSpan w:val="2"/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授课题目</w:t>
            </w:r>
          </w:p>
        </w:tc>
        <w:tc>
          <w:tcPr>
            <w:tcW w:w="4260" w:type="pct"/>
            <w:gridSpan w:val="9"/>
            <w:vAlign w:val="center"/>
          </w:tcPr>
          <w:p w:rsidR="005055EA" w:rsidRDefault="005055EA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</w:p>
        </w:tc>
      </w:tr>
      <w:tr w:rsidR="005055EA">
        <w:trPr>
          <w:trHeight w:val="3167"/>
        </w:trPr>
        <w:tc>
          <w:tcPr>
            <w:tcW w:w="739" w:type="pct"/>
            <w:gridSpan w:val="2"/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教学目标</w:t>
            </w:r>
          </w:p>
        </w:tc>
        <w:tc>
          <w:tcPr>
            <w:tcW w:w="4260" w:type="pct"/>
            <w:gridSpan w:val="9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分点列述，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最后的成果，手工类需要提供成果照</w:t>
            </w:r>
          </w:p>
        </w:tc>
      </w:tr>
      <w:tr w:rsidR="005055EA">
        <w:trPr>
          <w:trHeight w:val="2880"/>
        </w:trPr>
        <w:tc>
          <w:tcPr>
            <w:tcW w:w="739" w:type="pct"/>
            <w:gridSpan w:val="2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t>重点难点</w:t>
            </w:r>
          </w:p>
        </w:tc>
        <w:tc>
          <w:tcPr>
            <w:tcW w:w="4260" w:type="pct"/>
            <w:gridSpan w:val="9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分点列述，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例如：熟识某种知识，学会某项技能，了解什么的原因，了解什么的影响。</w:t>
            </w:r>
          </w:p>
        </w:tc>
      </w:tr>
      <w:tr w:rsidR="005055EA">
        <w:trPr>
          <w:trHeight w:val="2836"/>
        </w:trPr>
        <w:tc>
          <w:tcPr>
            <w:tcW w:w="739" w:type="pct"/>
            <w:gridSpan w:val="2"/>
            <w:vAlign w:val="center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lastRenderedPageBreak/>
              <w:t>教学准备</w:t>
            </w:r>
          </w:p>
        </w:tc>
        <w:tc>
          <w:tcPr>
            <w:tcW w:w="4260" w:type="pct"/>
            <w:gridSpan w:val="9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课前需要准备的焦距以及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需要通知学生准备的材料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等</w:t>
            </w:r>
          </w:p>
        </w:tc>
      </w:tr>
      <w:tr w:rsidR="005055EA">
        <w:trPr>
          <w:trHeight w:val="539"/>
        </w:trPr>
        <w:tc>
          <w:tcPr>
            <w:tcW w:w="739" w:type="pct"/>
            <w:gridSpan w:val="2"/>
            <w:vMerge w:val="restart"/>
            <w:textDirection w:val="tbRlV"/>
            <w:vAlign w:val="center"/>
          </w:tcPr>
          <w:p w:rsidR="005055EA" w:rsidRDefault="00077E80">
            <w:pPr>
              <w:ind w:left="113" w:right="113" w:firstLine="52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t>教学过程</w:t>
            </w:r>
          </w:p>
        </w:tc>
        <w:tc>
          <w:tcPr>
            <w:tcW w:w="3066" w:type="pct"/>
            <w:gridSpan w:val="7"/>
            <w:vAlign w:val="center"/>
          </w:tcPr>
          <w:p w:rsidR="005055EA" w:rsidRDefault="00077E80">
            <w:pPr>
              <w:ind w:firstLine="52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t>教学内容</w:t>
            </w:r>
          </w:p>
        </w:tc>
        <w:tc>
          <w:tcPr>
            <w:tcW w:w="1193" w:type="pct"/>
            <w:gridSpan w:val="2"/>
            <w:vAlign w:val="center"/>
          </w:tcPr>
          <w:p w:rsidR="005055EA" w:rsidRDefault="00077E80">
            <w:pPr>
              <w:ind w:left="109" w:firstLine="52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</w:rPr>
              <w:t>备注</w:t>
            </w:r>
          </w:p>
        </w:tc>
      </w:tr>
      <w:tr w:rsidR="005055EA">
        <w:trPr>
          <w:trHeight w:val="9939"/>
        </w:trPr>
        <w:tc>
          <w:tcPr>
            <w:tcW w:w="739" w:type="pct"/>
            <w:gridSpan w:val="2"/>
            <w:vMerge/>
          </w:tcPr>
          <w:p w:rsidR="005055EA" w:rsidRDefault="005055EA">
            <w:pPr>
              <w:ind w:firstLine="520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</w:p>
        </w:tc>
        <w:tc>
          <w:tcPr>
            <w:tcW w:w="3066" w:type="pct"/>
            <w:gridSpan w:val="7"/>
          </w:tcPr>
          <w:p w:rsidR="005055EA" w:rsidRDefault="00077E80">
            <w:pPr>
              <w:ind w:firstLineChars="0" w:firstLine="0"/>
              <w:jc w:val="left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第一部分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课程引入（</w:t>
            </w:r>
            <w:r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  <w:t>5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分钟）</w:t>
            </w:r>
          </w:p>
          <w:p w:rsidR="005055EA" w:rsidRDefault="00077E80">
            <w:pPr>
              <w:ind w:firstLineChars="0" w:firstLine="0"/>
              <w:jc w:val="left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第二部分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初步了解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步骤讲解（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1</w:t>
            </w:r>
            <w:r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  <w:t>0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分钟）</w:t>
            </w:r>
          </w:p>
          <w:p w:rsidR="005055EA" w:rsidRDefault="00077E80">
            <w:pPr>
              <w:ind w:firstLineChars="0" w:firstLine="0"/>
              <w:jc w:val="left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第三部分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重点掌握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学生实操（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2</w:t>
            </w:r>
            <w:r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  <w:t>0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分钟）</w:t>
            </w:r>
          </w:p>
          <w:p w:rsidR="005055EA" w:rsidRDefault="00077E80">
            <w:pPr>
              <w:ind w:firstLineChars="0" w:firstLine="0"/>
              <w:jc w:val="left"/>
              <w:rPr>
                <w:rFonts w:ascii="仿宋" w:eastAsia="仿宋" w:hAnsi="仿宋" w:cs="微软雅黑"/>
                <w:color w:val="BFBFBF" w:themeColor="background1" w:themeShade="BF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第四部分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 xml:space="preserve"> 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课程总结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/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作品展示（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5</w:t>
            </w: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分钟）</w:t>
            </w:r>
          </w:p>
        </w:tc>
        <w:tc>
          <w:tcPr>
            <w:tcW w:w="1193" w:type="pct"/>
            <w:gridSpan w:val="2"/>
          </w:tcPr>
          <w:p w:rsidR="005055EA" w:rsidRDefault="00077E80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BFBFBF" w:themeColor="background1" w:themeShade="BF"/>
                <w:kern w:val="0"/>
                <w:sz w:val="26"/>
                <w:szCs w:val="26"/>
              </w:rPr>
              <w:t>配套教学内容批注出师生互动、课程奖励、例子准备、板书设计</w:t>
            </w:r>
          </w:p>
        </w:tc>
      </w:tr>
      <w:tr w:rsidR="005055EA">
        <w:trPr>
          <w:trHeight w:val="3333"/>
        </w:trPr>
        <w:tc>
          <w:tcPr>
            <w:tcW w:w="739" w:type="pct"/>
            <w:gridSpan w:val="2"/>
            <w:vAlign w:val="center"/>
          </w:tcPr>
          <w:p w:rsidR="005055EA" w:rsidRDefault="00077E80">
            <w:pPr>
              <w:ind w:firstLineChars="0" w:firstLine="0"/>
              <w:jc w:val="center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  <w:r>
              <w:rPr>
                <w:rFonts w:ascii="仿宋" w:eastAsia="仿宋" w:hAnsi="仿宋" w:cs="微软雅黑" w:hint="eastAsia"/>
                <w:color w:val="262626" w:themeColor="text1" w:themeTint="D9"/>
                <w:kern w:val="0"/>
                <w:sz w:val="26"/>
                <w:szCs w:val="26"/>
                <w:shd w:val="clear" w:color="auto" w:fill="FFFFFF"/>
              </w:rPr>
              <w:lastRenderedPageBreak/>
              <w:t>课堂总结</w:t>
            </w:r>
          </w:p>
        </w:tc>
        <w:tc>
          <w:tcPr>
            <w:tcW w:w="4260" w:type="pct"/>
            <w:gridSpan w:val="9"/>
          </w:tcPr>
          <w:p w:rsidR="005055EA" w:rsidRDefault="005055EA">
            <w:pPr>
              <w:ind w:firstLineChars="0" w:firstLine="0"/>
              <w:rPr>
                <w:rFonts w:ascii="仿宋" w:eastAsia="仿宋" w:hAnsi="仿宋" w:cs="微软雅黑"/>
                <w:color w:val="262626" w:themeColor="text1" w:themeTint="D9"/>
                <w:kern w:val="0"/>
                <w:sz w:val="26"/>
                <w:szCs w:val="26"/>
              </w:rPr>
            </w:pPr>
          </w:p>
        </w:tc>
      </w:tr>
    </w:tbl>
    <w:p w:rsidR="005055EA" w:rsidRDefault="005055EA">
      <w:pPr>
        <w:ind w:firstLineChars="0" w:firstLine="0"/>
      </w:pPr>
    </w:p>
    <w:sectPr w:rsidR="005055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7E80" w:rsidRDefault="00077E80">
      <w:pPr>
        <w:ind w:firstLine="480"/>
      </w:pPr>
      <w:r>
        <w:separator/>
      </w:r>
    </w:p>
  </w:endnote>
  <w:endnote w:type="continuationSeparator" w:id="0">
    <w:p w:rsidR="00077E80" w:rsidRDefault="00077E80"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方正兰亭超细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43" w:rsidRDefault="00275743">
    <w:pPr>
      <w:pStyle w:val="a3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43" w:rsidRDefault="00275743">
    <w:pPr>
      <w:pStyle w:val="a3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43" w:rsidRDefault="00275743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7E80" w:rsidRDefault="00077E80">
      <w:pPr>
        <w:ind w:firstLine="480"/>
      </w:pPr>
      <w:r>
        <w:separator/>
      </w:r>
    </w:p>
  </w:footnote>
  <w:footnote w:type="continuationSeparator" w:id="0">
    <w:p w:rsidR="00077E80" w:rsidRDefault="00077E80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43" w:rsidRDefault="00275743">
    <w:pPr>
      <w:pStyle w:val="a4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5EA" w:rsidRPr="00275743" w:rsidRDefault="00275743" w:rsidP="00275743">
    <w:pPr>
      <w:pStyle w:val="a4"/>
      <w:ind w:firstLineChars="0" w:firstLine="0"/>
      <w:rPr>
        <w:rFonts w:ascii="宋体" w:eastAsia="宋体" w:hAnsi="宋体"/>
      </w:rPr>
    </w:pPr>
    <w:r w:rsidRPr="00275743">
      <w:rPr>
        <w:rFonts w:hint="eastAsia"/>
        <w:sz w:val="24"/>
        <w:szCs w:val="36"/>
      </w:rPr>
      <w:t>附件</w:t>
    </w:r>
    <w:r w:rsidRPr="00275743">
      <w:rPr>
        <w:rFonts w:hint="eastAsia"/>
        <w:sz w:val="24"/>
        <w:szCs w:val="36"/>
      </w:rPr>
      <w:t xml:space="preserve">1 </w:t>
    </w:r>
    <w:r w:rsidRPr="00275743">
      <w:rPr>
        <w:rFonts w:ascii="宋体" w:eastAsia="宋体" w:hAnsi="宋体" w:hint="eastAsia"/>
        <w:sz w:val="24"/>
        <w:szCs w:val="36"/>
      </w:rPr>
      <w:t>建筑学院第一届支教教案设计大赛教案模板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743" w:rsidRDefault="00275743">
    <w:pPr>
      <w:pStyle w:val="a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zZDI3ODYwMjY4ZDBkNzExMmNlYjAwMDQ4YjQ5MWMifQ=="/>
  </w:docVars>
  <w:rsids>
    <w:rsidRoot w:val="00DE6553"/>
    <w:rsid w:val="00077E80"/>
    <w:rsid w:val="00275743"/>
    <w:rsid w:val="00415394"/>
    <w:rsid w:val="005055EA"/>
    <w:rsid w:val="0056661A"/>
    <w:rsid w:val="00C5484B"/>
    <w:rsid w:val="00DE6553"/>
    <w:rsid w:val="123F4338"/>
    <w:rsid w:val="3602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9E0BC3"/>
  <w15:docId w15:val="{FF17F329-155B-4042-92A4-3EB13793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ind w:firstLineChars="200" w:firstLine="200"/>
      <w:jc w:val="both"/>
    </w:pPr>
    <w:rPr>
      <w:rFonts w:ascii="Calibri" w:eastAsia="方正兰亭超细黑简体" w:hAnsi="Calibri" w:cs="黑体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50" w:before="50" w:afterLines="50" w:after="50"/>
      <w:ind w:firstLineChars="0" w:firstLine="0"/>
      <w:outlineLvl w:val="0"/>
    </w:pPr>
    <w:rPr>
      <w:rFonts w:eastAsia="黑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="Calibri" w:eastAsia="黑体" w:hAnsi="Calibri" w:cs="黑体"/>
      <w:b/>
      <w:bCs/>
      <w:kern w:val="44"/>
      <w:sz w:val="32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</Words>
  <Characters>321</Characters>
  <Application>Microsoft Office Word</Application>
  <DocSecurity>0</DocSecurity>
  <Lines>2</Lines>
  <Paragraphs>1</Paragraphs>
  <ScaleCrop>false</ScaleCrop>
  <Company>P R C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章导</dc:creator>
  <cp:lastModifiedBy>章导</cp:lastModifiedBy>
  <cp:revision>2</cp:revision>
  <dcterms:created xsi:type="dcterms:W3CDTF">2023-09-28T00:22:00Z</dcterms:created>
  <dcterms:modified xsi:type="dcterms:W3CDTF">2023-09-28T00:44:00Z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2E4B3D9CCACB49F1A258953FDB1EFE22_12</vt:lpwstr>
  </property>
</Properties>
</file>